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EYJEAUX</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mardi 5 décembre 2023</w:t>
      </w:r>
    </w:p>
    <w:p w:rsidRPr="0035053F" w:rsidP="001348F6">
      <w:pPr>
        <w:rPr>
          <w:rFonts w:asciiTheme="minorHAnsi" w:hAnsiTheme="minorHAnsi" w:cstheme="minorHAnsi"/>
          <w:sz w:val="20"/>
        </w:rPr>
      </w:pPr>
      <w:r w:rsidRPr="0035053F" w:rsidR="00E8145C">
        <w:rPr>
          <w:rFonts w:asciiTheme="minorHAnsi" w:hAnsiTheme="minorHAnsi" w:cstheme="minorHAnsi"/>
          <w:sz w:val="20"/>
        </w:rPr>
        <w:t>de 08h45 à 11h45</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6 LES SALLES</w:t>
      </w:r>
    </w:p>
    <w:p w:rsidRPr="0035053F" w:rsidP="001348F6">
      <w:pPr>
        <w:rPr>
          <w:rFonts w:asciiTheme="minorHAnsi" w:hAnsiTheme="minorHAnsi" w:cstheme="minorHAnsi"/>
          <w:sz w:val="20"/>
        </w:rPr>
      </w:pPr>
      <w:r w:rsidRPr="0035053F" w:rsidR="00E8145C">
        <w:rPr>
          <w:rFonts w:asciiTheme="minorHAnsi" w:hAnsiTheme="minorHAnsi" w:cstheme="minorHAnsi"/>
          <w:sz w:val="20"/>
        </w:rPr>
        <w:t>allée DU BOUCHERON</w:t>
      </w:r>
    </w:p>
    <w:p w:rsidRPr="0035053F" w:rsidP="001348F6">
      <w:pPr>
        <w:rPr>
          <w:rFonts w:asciiTheme="minorHAnsi" w:hAnsiTheme="minorHAnsi" w:cstheme="minorHAnsi"/>
          <w:sz w:val="20"/>
        </w:rPr>
      </w:pPr>
      <w:r w:rsidRPr="0035053F" w:rsidR="00E8145C">
        <w:rPr>
          <w:rFonts w:asciiTheme="minorHAnsi" w:hAnsiTheme="minorHAnsi" w:cstheme="minorHAnsi"/>
          <w:sz w:val="20"/>
        </w:rPr>
        <w:t>De la Font</w:t>
      </w:r>
    </w:p>
    <w:p w:rsidRPr="0035053F" w:rsidP="001348F6">
      <w:pPr>
        <w:rPr>
          <w:rFonts w:asciiTheme="minorHAnsi" w:hAnsiTheme="minorHAnsi" w:cstheme="minorHAnsi"/>
          <w:sz w:val="20"/>
        </w:rPr>
      </w:pPr>
      <w:r w:rsidRPr="0035053F" w:rsidR="00E8145C">
        <w:rPr>
          <w:rFonts w:asciiTheme="minorHAnsi" w:hAnsiTheme="minorHAnsi" w:cstheme="minorHAnsi"/>
          <w:sz w:val="20"/>
        </w:rPr>
        <w:t>LD DE LA FONT LES SALLES</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Enedis</w:t>
          </w:r>
          <w:r w:rsidR="00004B0E">
            <w:rPr>
              <w:noProof/>
              <w:color w:val="4642FC"/>
              <w:sz w:val="14"/>
            </w:rPr>
            <w:t xml:space="preserve"> </w:t>
          </w:r>
          <w:r w:rsidR="00004B0E">
            <w:rPr>
              <w:noProof/>
              <w:color w:val="4642FC"/>
              <w:sz w:val="14"/>
            </w:rPr>
            <w:t>-</w:t>
          </w:r>
          <w:r w:rsidR="00004B0E">
            <w:rPr>
              <w:noProof/>
              <w:color w:val="4642FC"/>
              <w:sz w:val="14"/>
            </w:rPr>
            <w:t xml:space="preserve"> </w:t>
          </w:r>
          <w:r w:rsidR="00004B0E">
            <w:rPr>
              <w:noProof/>
              <w:color w:val="4642FC"/>
              <w:sz w:val="14"/>
            </w:rPr>
            <w:t>Agence</w:t>
          </w:r>
          <w:r w:rsidRPr="002349AE">
            <w:rPr>
              <w:color w:val="4642FC"/>
              <w:sz w:val="14"/>
            </w:rPr>
            <w:t xml:space="preserve"> </w:t>
          </w:r>
          <w:r w:rsidRPr="002349AE">
            <w:rPr>
              <w:color w:val="4642FC"/>
              <w:sz w:val="14"/>
            </w:rPr>
            <w:t>Interventions Haute-Vienne</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